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41797" w:rsidRPr="00A325A4" w:rsidRDefault="00E900C5" w:rsidP="00B93499">
      <w:pPr>
        <w:rPr>
          <w:rFonts w:ascii="Arial" w:hAnsi="Arial" w:cs="Arial"/>
          <w:b/>
          <w:sz w:val="20"/>
          <w:szCs w:val="20"/>
        </w:rPr>
      </w:pPr>
      <w:r w:rsidRPr="00E900C5">
        <w:rPr>
          <w:rFonts w:ascii="Arial" w:hAnsi="Arial" w:cs="Arial"/>
          <w:b/>
          <w:sz w:val="20"/>
          <w:szCs w:val="20"/>
        </w:rPr>
        <w:t xml:space="preserve">Diodenmodul für LUXOR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C23B8A">
        <w:rPr>
          <w:rFonts w:ascii="Arial" w:hAnsi="Arial" w:cs="Arial"/>
          <w:b/>
          <w:sz w:val="20"/>
          <w:szCs w:val="20"/>
        </w:rPr>
        <w:t xml:space="preserve">2 St. </w:t>
      </w:r>
      <w:r w:rsidRPr="00E900C5">
        <w:rPr>
          <w:rFonts w:ascii="Arial" w:hAnsi="Arial" w:cs="Arial"/>
          <w:b/>
          <w:sz w:val="20"/>
          <w:szCs w:val="20"/>
        </w:rPr>
        <w:t>Diodenmodul</w:t>
      </w:r>
      <w:r w:rsidR="00A325A4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A4014E" w:rsidRDefault="00C23B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Diodenmodul für Rolllade</w:t>
      </w:r>
      <w:r w:rsidR="00E900C5" w:rsidRPr="00E900C5">
        <w:rPr>
          <w:rFonts w:ascii="Arial" w:hAnsi="Arial" w:cs="Arial"/>
          <w:sz w:val="20"/>
          <w:szCs w:val="20"/>
        </w:rPr>
        <w:t xml:space="preserve">ntaster sowie Taster für </w:t>
      </w:r>
      <w:proofErr w:type="spellStart"/>
      <w:r w:rsidR="00E900C5" w:rsidRPr="00E900C5">
        <w:rPr>
          <w:rFonts w:ascii="Arial" w:hAnsi="Arial" w:cs="Arial"/>
          <w:sz w:val="20"/>
          <w:szCs w:val="20"/>
        </w:rPr>
        <w:t>LUXOR-Sonderfunktionen</w:t>
      </w:r>
      <w:proofErr w:type="spellEnd"/>
      <w:r w:rsidR="00E900C5" w:rsidRPr="00E900C5">
        <w:rPr>
          <w:rFonts w:ascii="Arial" w:hAnsi="Arial" w:cs="Arial"/>
          <w:sz w:val="20"/>
          <w:szCs w:val="20"/>
        </w:rPr>
        <w:t>.</w:t>
      </w:r>
    </w:p>
    <w:p w:rsidR="00665210" w:rsidRDefault="00665210" w:rsidP="00665210">
      <w:pPr>
        <w:rPr>
          <w:rFonts w:ascii="Arial" w:hAnsi="Arial" w:cs="Arial"/>
          <w:sz w:val="20"/>
          <w:szCs w:val="20"/>
        </w:rPr>
      </w:pPr>
    </w:p>
    <w:p w:rsidR="00665210" w:rsidRDefault="00665210" w:rsidP="006652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665210" w:rsidRDefault="00665210" w:rsidP="006652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E900C5" w:rsidRPr="00E900C5" w:rsidRDefault="00E900C5">
      <w:pPr>
        <w:rPr>
          <w:rFonts w:ascii="Arial" w:hAnsi="Arial" w:cs="Arial"/>
          <w:sz w:val="20"/>
          <w:szCs w:val="20"/>
        </w:rPr>
      </w:pPr>
    </w:p>
    <w:p w:rsidR="00A17F8E" w:rsidRPr="00F03084" w:rsidRDefault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F03084">
        <w:rPr>
          <w:rFonts w:ascii="Arial" w:hAnsi="Arial" w:cs="Arial"/>
          <w:sz w:val="20"/>
          <w:szCs w:val="20"/>
          <w:lang w:val="en-GB"/>
        </w:rPr>
        <w:t>Fabrikat</w:t>
      </w:r>
      <w:proofErr w:type="spellEnd"/>
      <w:r w:rsidRPr="00F03084">
        <w:rPr>
          <w:rFonts w:ascii="Arial" w:hAnsi="Arial" w:cs="Arial"/>
          <w:sz w:val="20"/>
          <w:szCs w:val="20"/>
          <w:lang w:val="en-GB"/>
        </w:rPr>
        <w:t>: Theben</w:t>
      </w:r>
    </w:p>
    <w:p w:rsidR="00A17F8E" w:rsidRPr="00F03084" w:rsidRDefault="00A17F8E">
      <w:pPr>
        <w:rPr>
          <w:rFonts w:ascii="Arial" w:hAnsi="Arial" w:cs="Arial"/>
          <w:sz w:val="20"/>
          <w:szCs w:val="20"/>
          <w:lang w:val="en-GB"/>
        </w:rPr>
      </w:pPr>
    </w:p>
    <w:p w:rsidR="00B43B90" w:rsidRPr="00E900C5" w:rsidRDefault="00A17F8E" w:rsidP="00A17F8E">
      <w:pPr>
        <w:rPr>
          <w:rFonts w:ascii="Arial" w:hAnsi="Arial" w:cs="Arial"/>
          <w:sz w:val="20"/>
          <w:szCs w:val="20"/>
        </w:rPr>
      </w:pPr>
      <w:r w:rsidRPr="00A325A4">
        <w:rPr>
          <w:rFonts w:ascii="Arial" w:hAnsi="Arial" w:cs="Arial"/>
          <w:sz w:val="20"/>
          <w:szCs w:val="20"/>
        </w:rPr>
        <w:t xml:space="preserve">Typ: </w:t>
      </w:r>
      <w:r w:rsidR="00E900C5" w:rsidRPr="00E900C5">
        <w:rPr>
          <w:rFonts w:ascii="Arial" w:hAnsi="Arial" w:cs="Arial"/>
          <w:sz w:val="20"/>
          <w:szCs w:val="20"/>
        </w:rPr>
        <w:t>Diodenmodul für LUXOR</w:t>
      </w:r>
    </w:p>
    <w:p w:rsidR="00EF56CF" w:rsidRPr="00E900C5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E900C5" w:rsidRPr="00E900C5">
        <w:rPr>
          <w:rFonts w:ascii="Arial" w:hAnsi="Arial" w:cs="Arial"/>
          <w:sz w:val="20"/>
          <w:szCs w:val="20"/>
        </w:rPr>
        <w:t>9070367</w:t>
      </w:r>
    </w:p>
    <w:p w:rsidR="00347A95" w:rsidRPr="00347A95" w:rsidRDefault="00347A95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797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2896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57021"/>
    <w:rsid w:val="00260009"/>
    <w:rsid w:val="002623EB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47A95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210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2434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87BE0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25A4"/>
    <w:rsid w:val="00A33437"/>
    <w:rsid w:val="00A33472"/>
    <w:rsid w:val="00A368F9"/>
    <w:rsid w:val="00A4014E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73BB4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3B8A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0C5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3084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97914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0A1D16A-19CB-0444-A0F8-BD13AB59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229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