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Pr="00C66FC8" w:rsidRDefault="00C66FC8">
      <w:pPr>
        <w:rPr>
          <w:rFonts w:ascii="Arial" w:hAnsi="Arial" w:cs="Arial"/>
          <w:b/>
          <w:sz w:val="20"/>
          <w:szCs w:val="20"/>
        </w:rPr>
      </w:pPr>
      <w:r w:rsidRPr="00C66FC8">
        <w:rPr>
          <w:rFonts w:ascii="Arial" w:hAnsi="Arial" w:cs="Arial"/>
          <w:b/>
          <w:sz w:val="20"/>
          <w:szCs w:val="20"/>
        </w:rPr>
        <w:t xml:space="preserve">Router/Schnittstelle/Linienkoppler IP und KNX, KNX IP Secure </w:t>
      </w:r>
      <w:r w:rsidR="0008399B" w:rsidRPr="00C66FC8">
        <w:rPr>
          <w:rFonts w:ascii="Arial" w:hAnsi="Arial" w:cs="Arial"/>
          <w:b/>
          <w:sz w:val="20"/>
          <w:szCs w:val="20"/>
        </w:rPr>
        <w:t>(</w:t>
      </w:r>
      <w:proofErr w:type="spellStart"/>
      <w:r w:rsidRPr="00C66FC8">
        <w:rPr>
          <w:rFonts w:ascii="Arial" w:hAnsi="Arial" w:cs="Arial"/>
          <w:b/>
          <w:sz w:val="20"/>
          <w:szCs w:val="20"/>
        </w:rPr>
        <w:t>IPsecure</w:t>
      </w:r>
      <w:proofErr w:type="spellEnd"/>
      <w:r w:rsidRPr="00C66FC8">
        <w:rPr>
          <w:rFonts w:ascii="Arial" w:hAnsi="Arial" w:cs="Arial"/>
          <w:b/>
          <w:sz w:val="20"/>
          <w:szCs w:val="20"/>
        </w:rPr>
        <w:t>-Router KNX</w:t>
      </w:r>
      <w:r w:rsidR="0008399B" w:rsidRPr="00C66FC8">
        <w:rPr>
          <w:rFonts w:ascii="Arial" w:hAnsi="Arial" w:cs="Arial"/>
          <w:b/>
          <w:sz w:val="20"/>
          <w:szCs w:val="20"/>
        </w:rPr>
        <w:t>)</w:t>
      </w:r>
    </w:p>
    <w:p w:rsidR="008433A6" w:rsidRPr="00C66FC8" w:rsidRDefault="008433A6">
      <w:pPr>
        <w:rPr>
          <w:rFonts w:ascii="Arial" w:hAnsi="Arial" w:cs="Arial"/>
          <w:sz w:val="20"/>
          <w:szCs w:val="20"/>
        </w:rPr>
      </w:pPr>
    </w:p>
    <w:p w:rsidR="00C15312" w:rsidRDefault="00C66FC8" w:rsidP="0008399B">
      <w:pPr>
        <w:rPr>
          <w:rFonts w:ascii="Arial" w:hAnsi="Arial" w:cs="Arial"/>
          <w:sz w:val="20"/>
          <w:szCs w:val="20"/>
        </w:rPr>
      </w:pPr>
      <w:r w:rsidRPr="00C66FC8">
        <w:rPr>
          <w:rFonts w:ascii="Arial" w:hAnsi="Arial" w:cs="Arial"/>
          <w:sz w:val="20"/>
          <w:szCs w:val="20"/>
        </w:rPr>
        <w:t xml:space="preserve">Router/Schnittstelle/Linienkoppler IP und KNX, Zum Datenaustausch zwischen KNX und IP-Netzwerken, Unterstützung von KNX IP Secure, Entspricht den Vorgaben des </w:t>
      </w:r>
      <w:proofErr w:type="spellStart"/>
      <w:r w:rsidRPr="00C66FC8">
        <w:rPr>
          <w:rFonts w:ascii="Arial" w:hAnsi="Arial" w:cs="Arial"/>
          <w:sz w:val="20"/>
          <w:szCs w:val="20"/>
        </w:rPr>
        <w:t>KNXnet</w:t>
      </w:r>
      <w:proofErr w:type="spellEnd"/>
      <w:r w:rsidRPr="00C66FC8">
        <w:rPr>
          <w:rFonts w:ascii="Arial" w:hAnsi="Arial" w:cs="Arial"/>
          <w:sz w:val="20"/>
          <w:szCs w:val="20"/>
        </w:rPr>
        <w:t>/</w:t>
      </w:r>
      <w:proofErr w:type="spellStart"/>
      <w:r w:rsidRPr="00C66FC8">
        <w:rPr>
          <w:rFonts w:ascii="Arial" w:hAnsi="Arial" w:cs="Arial"/>
          <w:sz w:val="20"/>
          <w:szCs w:val="20"/>
        </w:rPr>
        <w:t>IPStandards</w:t>
      </w:r>
      <w:proofErr w:type="spellEnd"/>
      <w:r w:rsidRPr="00C66FC8">
        <w:rPr>
          <w:rFonts w:ascii="Arial" w:hAnsi="Arial" w:cs="Arial"/>
          <w:sz w:val="20"/>
          <w:szCs w:val="20"/>
        </w:rPr>
        <w:t xml:space="preserve">, Komplette Filtertabelle für alle Hauptgruppen (0…31), Anzeige von Spannungsausfällen am Bus (KNX IP Service), </w:t>
      </w:r>
      <w:proofErr w:type="spellStart"/>
      <w:r w:rsidRPr="00C66FC8">
        <w:rPr>
          <w:rFonts w:ascii="Arial" w:hAnsi="Arial" w:cs="Arial"/>
          <w:sz w:val="20"/>
          <w:szCs w:val="20"/>
        </w:rPr>
        <w:t>Unicast</w:t>
      </w:r>
      <w:proofErr w:type="spellEnd"/>
      <w:r w:rsidRPr="00C66FC8">
        <w:rPr>
          <w:rFonts w:ascii="Arial" w:hAnsi="Arial" w:cs="Arial"/>
          <w:sz w:val="20"/>
          <w:szCs w:val="20"/>
        </w:rPr>
        <w:t xml:space="preserve">: Bis zu 10 Geräte können via </w:t>
      </w:r>
      <w:proofErr w:type="spellStart"/>
      <w:r w:rsidRPr="00C66FC8">
        <w:rPr>
          <w:rFonts w:ascii="Arial" w:hAnsi="Arial" w:cs="Arial"/>
          <w:sz w:val="20"/>
          <w:szCs w:val="20"/>
        </w:rPr>
        <w:t>Unicast</w:t>
      </w:r>
      <w:proofErr w:type="spellEnd"/>
      <w:r w:rsidRPr="00C66FC8">
        <w:rPr>
          <w:rFonts w:ascii="Arial" w:hAnsi="Arial" w:cs="Arial"/>
          <w:sz w:val="20"/>
          <w:szCs w:val="20"/>
        </w:rPr>
        <w:t xml:space="preserve"> kommunizieren, Tunneling: 5 </w:t>
      </w:r>
      <w:proofErr w:type="spellStart"/>
      <w:r w:rsidRPr="00C66FC8">
        <w:rPr>
          <w:rFonts w:ascii="Arial" w:hAnsi="Arial" w:cs="Arial"/>
          <w:sz w:val="20"/>
          <w:szCs w:val="20"/>
        </w:rPr>
        <w:t>Tunnelingserver</w:t>
      </w:r>
      <w:proofErr w:type="spellEnd"/>
      <w:r w:rsidRPr="00C66FC8">
        <w:rPr>
          <w:rFonts w:ascii="Arial" w:hAnsi="Arial" w:cs="Arial"/>
          <w:sz w:val="20"/>
          <w:szCs w:val="20"/>
        </w:rPr>
        <w:t xml:space="preserve"> verfügbar (Visualisierung, App…), Firmware-Update möglich (Theben IP Tool Software), Spannungsversorgung: 12–30 V DC/</w:t>
      </w:r>
      <w:proofErr w:type="spellStart"/>
      <w:r w:rsidRPr="00C66FC8">
        <w:rPr>
          <w:rFonts w:ascii="Arial" w:hAnsi="Arial" w:cs="Arial"/>
          <w:sz w:val="20"/>
          <w:szCs w:val="20"/>
        </w:rPr>
        <w:t>PoE</w:t>
      </w:r>
      <w:proofErr w:type="spellEnd"/>
      <w:r w:rsidRPr="00C66FC8">
        <w:rPr>
          <w:rFonts w:ascii="Arial" w:hAnsi="Arial" w:cs="Arial"/>
          <w:sz w:val="20"/>
          <w:szCs w:val="20"/>
        </w:rPr>
        <w:t xml:space="preserve"> - IEEE 802.3af </w:t>
      </w:r>
      <w:proofErr w:type="spellStart"/>
      <w:r w:rsidRPr="00C66FC8">
        <w:rPr>
          <w:rFonts w:ascii="Arial" w:hAnsi="Arial" w:cs="Arial"/>
          <w:sz w:val="20"/>
          <w:szCs w:val="20"/>
        </w:rPr>
        <w:t>class</w:t>
      </w:r>
      <w:proofErr w:type="spellEnd"/>
      <w:r w:rsidRPr="00C66FC8">
        <w:rPr>
          <w:rFonts w:ascii="Arial" w:hAnsi="Arial" w:cs="Arial"/>
          <w:sz w:val="20"/>
          <w:szCs w:val="20"/>
        </w:rPr>
        <w:t xml:space="preserve"> 1</w:t>
      </w:r>
    </w:p>
    <w:p w:rsidR="00C66FC8" w:rsidRDefault="00C66FC8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C15312" w:rsidRPr="00C66FC8" w:rsidRDefault="0008399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C66FC8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C66FC8">
        <w:rPr>
          <w:rFonts w:ascii="Arial" w:hAnsi="Arial" w:cs="Arial"/>
          <w:sz w:val="20"/>
          <w:szCs w:val="20"/>
          <w:lang w:val="en-GB"/>
        </w:rPr>
        <w:t xml:space="preserve">: </w:t>
      </w:r>
      <w:proofErr w:type="spellStart"/>
      <w:r w:rsidR="00C66FC8" w:rsidRPr="00C66FC8">
        <w:rPr>
          <w:rFonts w:ascii="Arial" w:hAnsi="Arial" w:cs="Arial"/>
          <w:sz w:val="20"/>
          <w:szCs w:val="20"/>
          <w:lang w:val="en-GB"/>
        </w:rPr>
        <w:t>IPsecure</w:t>
      </w:r>
      <w:proofErr w:type="spellEnd"/>
      <w:r w:rsidR="00C66FC8" w:rsidRPr="00C66FC8">
        <w:rPr>
          <w:rFonts w:ascii="Arial" w:hAnsi="Arial" w:cs="Arial"/>
          <w:sz w:val="20"/>
          <w:szCs w:val="20"/>
          <w:lang w:val="en-GB"/>
        </w:rPr>
        <w:t>-Router KNX</w:t>
      </w:r>
    </w:p>
    <w:p w:rsidR="008433A6" w:rsidRPr="00C66FC8" w:rsidRDefault="0008399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C66FC8">
        <w:rPr>
          <w:rFonts w:ascii="Arial" w:hAnsi="Arial" w:cs="Arial"/>
          <w:sz w:val="20"/>
          <w:szCs w:val="20"/>
          <w:lang w:val="en-GB"/>
        </w:rPr>
        <w:t>Bestell</w:t>
      </w:r>
      <w:proofErr w:type="spellEnd"/>
      <w:r w:rsidRPr="00C66FC8">
        <w:rPr>
          <w:rFonts w:ascii="Arial" w:hAnsi="Arial" w:cs="Arial"/>
          <w:sz w:val="20"/>
          <w:szCs w:val="20"/>
          <w:lang w:val="en-GB"/>
        </w:rPr>
        <w:t xml:space="preserve">-Nr.: </w:t>
      </w:r>
      <w:r w:rsidR="00C66FC8" w:rsidRPr="00C66FC8">
        <w:rPr>
          <w:rFonts w:ascii="Arial" w:hAnsi="Arial" w:cs="Arial"/>
          <w:sz w:val="20"/>
          <w:szCs w:val="20"/>
          <w:lang w:val="en-GB"/>
        </w:rPr>
        <w:t>9070770</w:t>
      </w:r>
    </w:p>
    <w:p w:rsidR="008433A6" w:rsidRPr="00C66FC8" w:rsidRDefault="008433A6">
      <w:pPr>
        <w:rPr>
          <w:rFonts w:ascii="Arial" w:hAnsi="Arial" w:cs="Arial"/>
          <w:sz w:val="20"/>
          <w:szCs w:val="20"/>
          <w:lang w:val="en-GB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8433A6"/>
    <w:rsid w:val="008F20B4"/>
    <w:rsid w:val="00945D2F"/>
    <w:rsid w:val="00C15312"/>
    <w:rsid w:val="00C66FC8"/>
    <w:rsid w:val="00CE235E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B9733-1D97-1148-B8F7-5B96BE1E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645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2026-10-16T12:57:00Z</dcterms:created>
  <dcterms:modified xsi:type="dcterms:W3CDTF">2026-10-16T12:57:00Z</dcterms:modified>
</cp:coreProperties>
</file>