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BD2137" w:rsidRDefault="00635127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BD2137">
        <w:rPr>
          <w:rFonts w:ascii="Arial" w:hAnsi="Arial" w:cs="Arial"/>
          <w:lang w:val="en-GB"/>
        </w:rPr>
        <w:t>Tender text</w:t>
      </w:r>
      <w:r w:rsidR="00E92A11" w:rsidRPr="00BD2137">
        <w:rPr>
          <w:b w:val="0"/>
          <w:sz w:val="24"/>
          <w:lang w:val="en-GB"/>
        </w:rPr>
        <w:t xml:space="preserve"> </w:t>
      </w:r>
    </w:p>
    <w:p w:rsidR="00D00BF0" w:rsidRPr="00BD2137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BD2137">
        <w:rPr>
          <w:rFonts w:ascii="Arial" w:hAnsi="Arial" w:cs="Arial"/>
          <w:szCs w:val="28"/>
          <w:lang w:val="en-GB"/>
        </w:rPr>
        <w:t>Motion detector theMura S180-100 2W UP WH</w:t>
      </w:r>
    </w:p>
    <w:p w:rsidR="00427F4D" w:rsidRPr="004D5108" w:rsidRDefault="00F2240B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 white: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2060670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Features: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Pr="00BD2137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Passive infra-red motion detector for wall mounting in flush-mounted box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Cover in Theben design</w:t>
      </w:r>
    </w:p>
    <w:p w:rsidR="007F4E69" w:rsidRPr="00BD2137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D2137">
        <w:rPr>
          <w:rFonts w:ascii="Arial" w:hAnsi="Arial" w:cs="Arial"/>
          <w:b/>
          <w:lang w:val="en-GB"/>
        </w:rPr>
        <w:t xml:space="preserve">Automatic presence and brightness-dependent control for lighting in combination with a staircase light timer switch from Theben (only 4-conductor switching) </w:t>
      </w:r>
    </w:p>
    <w:p w:rsidR="00A75E61" w:rsidRPr="00BD2137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Rectangular detection area 170°, max. 14 m x 17 m</w:t>
      </w:r>
    </w:p>
    <w:p w:rsidR="00A651B8" w:rsidRPr="00BD2137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Area restriction in scope of delivery</w:t>
      </w:r>
    </w:p>
    <w:p w:rsidR="00F50BD0" w:rsidRPr="00BD2137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Mixed light measurement suitable for fluorescent lamps (FL/PL/ESL), halogen/incandescent lamps and LEDs</w:t>
      </w:r>
    </w:p>
    <w:p w:rsidR="00AB443F" w:rsidRPr="00BD2137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D2137">
        <w:rPr>
          <w:rFonts w:ascii="Arial" w:hAnsi="Arial" w:cs="Arial"/>
          <w:b/>
          <w:lang w:val="en-GB"/>
        </w:rPr>
        <w:t>Integrated button (can be deactivated)</w:t>
      </w:r>
    </w:p>
    <w:p w:rsidR="004C6BD9" w:rsidRPr="00BD2137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Adjustable brightness switching value, teach-in function</w:t>
      </w:r>
    </w:p>
    <w:p w:rsidR="00F50BD0" w:rsidRPr="00BD2137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Pulse function for staircase light timer switch, time delay is set at the staircase light timer switch</w:t>
      </w:r>
    </w:p>
    <w:p w:rsidR="00F50BD0" w:rsidRPr="00BD2137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 xml:space="preserve">Ready for immediate use due to factory presetting </w:t>
      </w:r>
    </w:p>
    <w:p w:rsidR="00F50BD0" w:rsidRPr="00BD2137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>Test mode for checking the detection area</w:t>
      </w:r>
    </w:p>
    <w:p w:rsidR="00AB443F" w:rsidRPr="00BD2137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BD2137">
        <w:rPr>
          <w:rFonts w:ascii="Arial" w:hAnsi="Arial" w:cs="Arial"/>
          <w:b/>
          <w:lang w:val="en-GB"/>
        </w:rPr>
        <w:t>Extension of detection area via parallel switching</w:t>
      </w:r>
    </w:p>
    <w:p w:rsidR="001B798A" w:rsidRPr="00BD2137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BD2137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en-GB"/>
        </w:rPr>
      </w:pPr>
      <w:r w:rsidRPr="00BD2137">
        <w:rPr>
          <w:rFonts w:ascii="Arial" w:hAnsi="Arial" w:cs="Arial"/>
          <w:spacing w:val="-3"/>
          <w:u w:val="single"/>
          <w:lang w:val="en-GB"/>
        </w:rPr>
        <w:t>Technical data:</w:t>
      </w:r>
    </w:p>
    <w:p w:rsidR="001B798A" w:rsidRPr="00BD2137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BD2137">
        <w:rPr>
          <w:rFonts w:ascii="Arial" w:hAnsi="Arial" w:cs="Arial"/>
          <w:spacing w:val="-3"/>
          <w:lang w:val="en-GB"/>
        </w:rPr>
        <w:t xml:space="preserve">Operating voltage: </w:t>
      </w:r>
      <w:r w:rsidRPr="00BD2137">
        <w:rPr>
          <w:rFonts w:ascii="Arial" w:hAnsi="Arial" w:cs="Arial"/>
          <w:spacing w:val="-3"/>
          <w:lang w:val="en-GB"/>
        </w:rPr>
        <w:tab/>
      </w:r>
      <w:r w:rsidRPr="00BD2137">
        <w:rPr>
          <w:rFonts w:ascii="Arial" w:hAnsi="Arial" w:cs="Arial"/>
          <w:spacing w:val="-3"/>
          <w:lang w:val="en-GB"/>
        </w:rPr>
        <w:tab/>
        <w:t>230 V AC</w:t>
      </w:r>
    </w:p>
    <w:p w:rsidR="00CC6300" w:rsidRPr="00BD2137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BD2137">
        <w:rPr>
          <w:rFonts w:ascii="Arial" w:hAnsi="Arial" w:cs="Arial"/>
          <w:spacing w:val="-3"/>
          <w:lang w:val="en-GB"/>
        </w:rPr>
        <w:t xml:space="preserve">Frequency: </w:t>
      </w:r>
      <w:r w:rsidRPr="00BD2137">
        <w:rPr>
          <w:rFonts w:ascii="Arial" w:hAnsi="Arial" w:cs="Arial"/>
          <w:spacing w:val="-3"/>
          <w:lang w:val="en-GB"/>
        </w:rPr>
        <w:tab/>
      </w:r>
      <w:r w:rsidRPr="00BD2137">
        <w:rPr>
          <w:rFonts w:ascii="Arial" w:hAnsi="Arial" w:cs="Arial"/>
          <w:spacing w:val="-3"/>
          <w:lang w:val="en-GB"/>
        </w:rPr>
        <w:tab/>
      </w:r>
      <w:r w:rsidRPr="00BD2137">
        <w:rPr>
          <w:rFonts w:ascii="Arial" w:hAnsi="Arial" w:cs="Arial"/>
          <w:spacing w:val="-3"/>
          <w:lang w:val="en-GB"/>
        </w:rPr>
        <w:tab/>
        <w:t>50 – 60 Hz</w:t>
      </w:r>
    </w:p>
    <w:p w:rsidR="00CC6300" w:rsidRPr="00BD2137" w:rsidRDefault="00A3066B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>
        <w:rPr>
          <w:rFonts w:ascii="Arial" w:hAnsi="Arial" w:cs="Arial"/>
          <w:b/>
          <w:spacing w:val="-3"/>
          <w:lang w:val="en-GB"/>
        </w:rPr>
        <w:t xml:space="preserve">Power consumption: </w:t>
      </w:r>
      <w:r>
        <w:rPr>
          <w:rFonts w:ascii="Arial" w:hAnsi="Arial" w:cs="Arial"/>
          <w:b/>
          <w:spacing w:val="-3"/>
          <w:lang w:val="en-GB"/>
        </w:rPr>
        <w:tab/>
      </w:r>
      <w:r>
        <w:rPr>
          <w:rFonts w:ascii="Arial" w:hAnsi="Arial" w:cs="Arial"/>
          <w:b/>
          <w:spacing w:val="-3"/>
          <w:lang w:val="en-GB"/>
        </w:rPr>
        <w:tab/>
        <w:t>approx. 0.4</w:t>
      </w:r>
      <w:r w:rsidR="005F796A" w:rsidRPr="00BD2137">
        <w:rPr>
          <w:rFonts w:ascii="Arial" w:hAnsi="Arial" w:cs="Arial"/>
          <w:b/>
          <w:spacing w:val="-3"/>
          <w:lang w:val="en-GB"/>
        </w:rPr>
        <w:t> W</w:t>
      </w:r>
    </w:p>
    <w:p w:rsidR="00A75E61" w:rsidRPr="00BD2137" w:rsidRDefault="005739DA" w:rsidP="00E769D5">
      <w:pPr>
        <w:pStyle w:val="Aufzhlung"/>
        <w:ind w:left="0" w:firstLine="0"/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spacing w:val="-3"/>
          <w:lang w:val="en-GB"/>
        </w:rPr>
        <w:t xml:space="preserve">Radial detection area: </w:t>
      </w:r>
      <w:r w:rsidRPr="00BD2137">
        <w:rPr>
          <w:rFonts w:ascii="Arial" w:hAnsi="Arial" w:cs="Arial"/>
          <w:spacing w:val="-3"/>
          <w:lang w:val="en-GB"/>
        </w:rPr>
        <w:tab/>
      </w:r>
      <w:r w:rsidR="00BD2137" w:rsidRPr="00BD2137">
        <w:rPr>
          <w:rFonts w:ascii="Arial" w:hAnsi="Arial" w:cs="Arial"/>
          <w:spacing w:val="-3"/>
          <w:lang w:val="en-GB"/>
        </w:rPr>
        <w:tab/>
      </w:r>
      <w:r w:rsidRPr="00BD2137">
        <w:rPr>
          <w:rFonts w:ascii="Arial" w:hAnsi="Arial" w:cs="Arial"/>
          <w:lang w:val="en-GB"/>
        </w:rPr>
        <w:t>12 x 10 m</w:t>
      </w:r>
    </w:p>
    <w:p w:rsidR="00A75E61" w:rsidRPr="00BD2137" w:rsidRDefault="00317F04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spacing w:val="-3"/>
          <w:lang w:val="en-GB"/>
        </w:rPr>
        <w:t xml:space="preserve">Tangential detection area: </w:t>
      </w:r>
      <w:r w:rsidRPr="00BD2137">
        <w:rPr>
          <w:rFonts w:ascii="Arial" w:hAnsi="Arial" w:cs="Arial"/>
          <w:spacing w:val="-3"/>
          <w:lang w:val="en-GB"/>
        </w:rPr>
        <w:tab/>
      </w:r>
      <w:r w:rsidRPr="00BD2137">
        <w:rPr>
          <w:rFonts w:ascii="Arial" w:hAnsi="Arial" w:cs="Arial"/>
          <w:lang w:val="en-GB"/>
        </w:rPr>
        <w:t>14 x 17 m</w:t>
      </w:r>
    </w:p>
    <w:p w:rsidR="00A75E61" w:rsidRPr="00BD2137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BD2137">
        <w:rPr>
          <w:rFonts w:ascii="Arial" w:hAnsi="Arial" w:cs="Arial"/>
          <w:lang w:val="en-GB"/>
        </w:rPr>
        <w:t xml:space="preserve">Installation height Mh: </w:t>
      </w:r>
      <w:r w:rsidRPr="00BD2137">
        <w:rPr>
          <w:rFonts w:ascii="Arial" w:hAnsi="Arial" w:cs="Arial"/>
          <w:lang w:val="en-GB"/>
        </w:rPr>
        <w:tab/>
      </w:r>
      <w:r w:rsidRPr="00BD2137">
        <w:rPr>
          <w:rFonts w:ascii="Arial" w:hAnsi="Arial" w:cs="Arial"/>
          <w:lang w:val="en-GB"/>
        </w:rPr>
        <w:tab/>
        <w:t>0.8 – 1.2 m</w:t>
      </w:r>
    </w:p>
    <w:p w:rsidR="00CC6300" w:rsidRPr="00BD2137" w:rsidRDefault="00BD2137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Brightness switching value: </w:t>
      </w:r>
      <w:r>
        <w:rPr>
          <w:rFonts w:ascii="Arial" w:hAnsi="Arial" w:cs="Arial"/>
          <w:lang w:val="en-GB"/>
        </w:rPr>
        <w:tab/>
      </w:r>
      <w:r w:rsidR="001B798A" w:rsidRPr="00BD2137">
        <w:rPr>
          <w:rFonts w:ascii="Arial" w:hAnsi="Arial" w:cs="Arial"/>
          <w:lang w:val="en-GB"/>
        </w:rPr>
        <w:t>5 – 1000 lux</w:t>
      </w:r>
    </w:p>
    <w:p w:rsidR="00CC6300" w:rsidRPr="00BD2137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 xml:space="preserve">Lighting time delay: </w:t>
      </w:r>
      <w:r w:rsidRPr="00BD2137">
        <w:rPr>
          <w:rFonts w:ascii="Arial" w:hAnsi="Arial" w:cs="Arial"/>
          <w:lang w:val="en-GB"/>
        </w:rPr>
        <w:tab/>
      </w:r>
      <w:r w:rsidRPr="00BD2137">
        <w:rPr>
          <w:rFonts w:ascii="Arial" w:hAnsi="Arial" w:cs="Arial"/>
          <w:lang w:val="en-GB"/>
        </w:rPr>
        <w:tab/>
        <w:t>pulse, time delay is set at the staircase light timer switch</w:t>
      </w:r>
    </w:p>
    <w:p w:rsidR="00A75E61" w:rsidRPr="00BD2137" w:rsidRDefault="00BD2137" w:rsidP="00A75E61">
      <w:pPr>
        <w:pStyle w:val="Aufzhlung"/>
        <w:ind w:left="0"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Protection rating: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A75E61" w:rsidRPr="00BD2137">
        <w:rPr>
          <w:rFonts w:ascii="Arial" w:hAnsi="Arial" w:cs="Arial"/>
          <w:lang w:val="en-GB"/>
        </w:rPr>
        <w:t>IP20</w:t>
      </w:r>
    </w:p>
    <w:p w:rsidR="00A75E61" w:rsidRPr="00BD2137" w:rsidRDefault="00A75E61" w:rsidP="00A75E61">
      <w:pPr>
        <w:pStyle w:val="Aufzhlung"/>
        <w:ind w:left="0" w:firstLine="0"/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 xml:space="preserve">Operating temperature: </w:t>
      </w:r>
      <w:r w:rsidRPr="00BD2137">
        <w:rPr>
          <w:rFonts w:ascii="Arial" w:hAnsi="Arial" w:cs="Arial"/>
          <w:lang w:val="en-GB"/>
        </w:rPr>
        <w:tab/>
      </w:r>
      <w:r w:rsidRPr="00BD2137">
        <w:rPr>
          <w:rFonts w:ascii="Arial" w:hAnsi="Arial" w:cs="Arial"/>
          <w:lang w:val="en-GB"/>
        </w:rPr>
        <w:tab/>
        <w:t>-15 °C to +45 °C</w:t>
      </w:r>
    </w:p>
    <w:p w:rsidR="00CC6300" w:rsidRPr="00BD2137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BD2137">
        <w:rPr>
          <w:rFonts w:ascii="Arial" w:hAnsi="Arial" w:cs="Arial"/>
          <w:lang w:val="fr-CH"/>
        </w:rPr>
        <w:t xml:space="preserve">Dimensions: </w:t>
      </w:r>
      <w:r w:rsidRPr="00BD2137">
        <w:rPr>
          <w:rFonts w:ascii="Arial" w:hAnsi="Arial" w:cs="Arial"/>
          <w:lang w:val="fr-CH"/>
        </w:rPr>
        <w:tab/>
      </w:r>
      <w:r w:rsidRPr="00BD2137">
        <w:rPr>
          <w:rFonts w:ascii="Arial" w:hAnsi="Arial" w:cs="Arial"/>
          <w:lang w:val="fr-CH"/>
        </w:rPr>
        <w:tab/>
      </w:r>
      <w:r w:rsidRPr="00BD2137">
        <w:rPr>
          <w:rFonts w:ascii="Arial" w:hAnsi="Arial" w:cs="Arial"/>
          <w:lang w:val="fr-CH"/>
        </w:rPr>
        <w:tab/>
        <w:t>85 x 85 mm, installation depth 37 mm</w:t>
      </w:r>
    </w:p>
    <w:p w:rsidR="00DC0E02" w:rsidRPr="00BD2137" w:rsidRDefault="00293461" w:rsidP="00316FE1">
      <w:pPr>
        <w:pStyle w:val="Aufzhlung"/>
        <w:ind w:left="0" w:firstLine="0"/>
        <w:rPr>
          <w:rFonts w:ascii="Arial" w:hAnsi="Arial" w:cs="Arial"/>
          <w:lang w:val="en-GB"/>
        </w:rPr>
      </w:pPr>
      <w:r w:rsidRPr="00BD2137">
        <w:rPr>
          <w:rFonts w:ascii="Arial" w:hAnsi="Arial" w:cs="Arial"/>
          <w:lang w:val="en-GB"/>
        </w:rPr>
        <w:t xml:space="preserve">Installation: </w:t>
      </w:r>
      <w:r w:rsidRPr="00BD2137">
        <w:rPr>
          <w:rFonts w:ascii="Arial" w:hAnsi="Arial" w:cs="Arial"/>
          <w:lang w:val="en-GB"/>
        </w:rPr>
        <w:tab/>
      </w:r>
      <w:r w:rsidRPr="00BD2137">
        <w:rPr>
          <w:rFonts w:ascii="Arial" w:hAnsi="Arial" w:cs="Arial"/>
          <w:lang w:val="en-GB"/>
        </w:rPr>
        <w:tab/>
      </w:r>
      <w:r w:rsidRPr="00BD2137">
        <w:rPr>
          <w:rFonts w:ascii="Arial" w:hAnsi="Arial" w:cs="Arial"/>
          <w:lang w:val="en-GB"/>
        </w:rPr>
        <w:tab/>
        <w:t>wall mounting in flush-mounted box size 1</w:t>
      </w: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316FE1">
      <w:pPr>
        <w:pStyle w:val="Aufzhlung"/>
        <w:ind w:left="0" w:firstLine="0"/>
        <w:rPr>
          <w:rFonts w:ascii="Arial" w:hAnsi="Arial" w:cs="Arial"/>
          <w:lang w:val="en-GB"/>
        </w:rPr>
      </w:pPr>
    </w:p>
    <w:p w:rsidR="00B34DF1" w:rsidRPr="00BD2137" w:rsidRDefault="00B34DF1" w:rsidP="00B34DF1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BD2137">
        <w:rPr>
          <w:rFonts w:ascii="Arial" w:hAnsi="Arial" w:cs="Arial"/>
          <w:u w:val="single"/>
          <w:lang w:val="en-GB"/>
        </w:rPr>
        <w:t>Optional accessories: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1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0010002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3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0030002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6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0060002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6 plus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Staircase light timer switch, electronic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0060003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8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Staircase light timer switch, electro-mechanical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0080002</w:t>
      </w: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041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Flush-mounted staircase light timer switch, electronic</w:t>
      </w:r>
    </w:p>
    <w:p w:rsidR="00B34DF1" w:rsidRPr="00BD2137" w:rsidRDefault="00B34DF1" w:rsidP="00B34DF1">
      <w:pPr>
        <w:rPr>
          <w:rFonts w:ascii="Arial" w:hAnsi="Arial" w:cs="Arial"/>
          <w:b/>
          <w:sz w:val="20"/>
          <w:lang w:val="en-GB"/>
        </w:rPr>
      </w:pPr>
      <w:r w:rsidRPr="00BD2137">
        <w:rPr>
          <w:rFonts w:ascii="Arial" w:hAnsi="Arial" w:cs="Arial"/>
          <w:b/>
          <w:sz w:val="20"/>
          <w:lang w:val="en-GB"/>
        </w:rPr>
        <w:t>Order No.:</w:t>
      </w:r>
      <w:r w:rsidRPr="00BD2137">
        <w:rPr>
          <w:rFonts w:ascii="Arial" w:hAnsi="Arial" w:cs="Arial"/>
          <w:b/>
          <w:sz w:val="20"/>
          <w:lang w:val="en-GB"/>
        </w:rPr>
        <w:tab/>
      </w:r>
      <w:r w:rsidRPr="00BD2137">
        <w:rPr>
          <w:lang w:val="en-GB"/>
        </w:rPr>
        <w:tab/>
      </w:r>
      <w:r w:rsidRPr="00BD2137">
        <w:rPr>
          <w:lang w:val="en-GB"/>
        </w:rPr>
        <w:tab/>
      </w:r>
      <w:r w:rsidRPr="00BD2137">
        <w:rPr>
          <w:rFonts w:ascii="Arial" w:hAnsi="Arial" w:cs="Arial"/>
          <w:b/>
          <w:sz w:val="20"/>
          <w:lang w:val="en-GB"/>
        </w:rPr>
        <w:t>0410002</w:t>
      </w: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rPr>
          <w:lang w:val="en-GB"/>
        </w:rPr>
      </w:pPr>
    </w:p>
    <w:p w:rsidR="00B34DF1" w:rsidRPr="00BD2137" w:rsidRDefault="00B34DF1" w:rsidP="00B34DF1">
      <w:pPr>
        <w:pStyle w:val="berschrift3"/>
        <w:rPr>
          <w:rFonts w:ascii="Arial" w:hAnsi="Arial" w:cs="Arial"/>
          <w:sz w:val="20"/>
          <w:lang w:val="en-GB"/>
        </w:rPr>
      </w:pPr>
      <w:r w:rsidRPr="00BD2137">
        <w:rPr>
          <w:rFonts w:ascii="Arial" w:hAnsi="Arial" w:cs="Arial"/>
          <w:sz w:val="20"/>
          <w:lang w:val="en-GB"/>
        </w:rPr>
        <w:t>ELPA 047</w:t>
      </w:r>
    </w:p>
    <w:p w:rsidR="00B34DF1" w:rsidRPr="00BD2137" w:rsidRDefault="00B34DF1" w:rsidP="00B34DF1">
      <w:pPr>
        <w:pStyle w:val="berschrift3"/>
        <w:spacing w:after="120"/>
        <w:rPr>
          <w:rFonts w:ascii="Arial" w:hAnsi="Arial" w:cs="Arial"/>
          <w:b w:val="0"/>
          <w:sz w:val="20"/>
          <w:lang w:val="en-GB"/>
        </w:rPr>
      </w:pPr>
      <w:r w:rsidRPr="00BD2137">
        <w:rPr>
          <w:rFonts w:ascii="Arial" w:hAnsi="Arial" w:cs="Arial"/>
          <w:b w:val="0"/>
          <w:sz w:val="20"/>
          <w:lang w:val="en-GB"/>
        </w:rPr>
        <w:t>Flush-mounted staircase light timer switch, electronic</w:t>
      </w:r>
    </w:p>
    <w:p w:rsidR="00B34DF1" w:rsidRDefault="00B34DF1" w:rsidP="00B34DF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Order No.:</w:t>
      </w:r>
      <w:r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B34DF1" w:rsidRPr="00316FE1" w:rsidRDefault="00B34DF1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sectPr w:rsidR="00B34DF1" w:rsidRPr="00316FE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35127" w:rsidRDefault="00635127">
      <w:r>
        <w:separator/>
      </w:r>
    </w:p>
  </w:endnote>
  <w:endnote w:type="continuationSeparator" w:id="0">
    <w:p w:rsidR="00635127" w:rsidRDefault="0063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Subject to alteration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35127" w:rsidRDefault="00635127">
      <w:r>
        <w:separator/>
      </w:r>
    </w:p>
  </w:footnote>
  <w:footnote w:type="continuationSeparator" w:id="0">
    <w:p w:rsidR="00635127" w:rsidRDefault="00635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635127" w:rsidRPr="00342D72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38065093">
    <w:abstractNumId w:val="2"/>
  </w:num>
  <w:num w:numId="2" w16cid:durableId="525564903">
    <w:abstractNumId w:val="4"/>
  </w:num>
  <w:num w:numId="3" w16cid:durableId="502746799">
    <w:abstractNumId w:val="1"/>
  </w:num>
  <w:num w:numId="4" w16cid:durableId="1554463430">
    <w:abstractNumId w:val="0"/>
  </w:num>
  <w:num w:numId="5" w16cid:durableId="23909713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5FD2"/>
    <w:rsid w:val="00073D89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34F3E"/>
    <w:rsid w:val="00442A17"/>
    <w:rsid w:val="004559E1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35127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E69"/>
    <w:rsid w:val="008124BE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663AB"/>
    <w:rsid w:val="009742FA"/>
    <w:rsid w:val="00983913"/>
    <w:rsid w:val="00986F7F"/>
    <w:rsid w:val="00994DE2"/>
    <w:rsid w:val="009F6E61"/>
    <w:rsid w:val="00A3066B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AD5829"/>
    <w:rsid w:val="00AE1C0B"/>
    <w:rsid w:val="00B345A1"/>
    <w:rsid w:val="00B34DF1"/>
    <w:rsid w:val="00B7621C"/>
    <w:rsid w:val="00BD2137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9D6947F6-17A0-BC4A-897F-8095F990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271</Words>
  <Characters>1714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2026-10-16T12:45:00Z</dcterms:created>
  <dcterms:modified xsi:type="dcterms:W3CDTF">2026-10-16T12:45:00Z</dcterms:modified>
</cp:coreProperties>
</file>